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77" w:rsidRPr="00A00156" w:rsidRDefault="00614277" w:rsidP="00A00156">
      <w:pPr>
        <w:spacing w:after="120" w:line="240" w:lineRule="auto"/>
        <w:jc w:val="center"/>
        <w:outlineLvl w:val="0"/>
        <w:rPr>
          <w:rFonts w:eastAsia="Times New Roman" w:cs="Times New Roman"/>
          <w:b/>
          <w:bCs/>
          <w:kern w:val="36"/>
          <w:sz w:val="32"/>
          <w:szCs w:val="32"/>
          <w:u w:val="single"/>
          <w:lang w:eastAsia="es-CL"/>
        </w:rPr>
      </w:pPr>
      <w:bookmarkStart w:id="0" w:name="_GoBack"/>
      <w:bookmarkEnd w:id="0"/>
      <w:r w:rsidRPr="00A00156">
        <w:rPr>
          <w:rFonts w:eastAsia="Times New Roman" w:cs="Times New Roman"/>
          <w:b/>
          <w:bCs/>
          <w:kern w:val="36"/>
          <w:sz w:val="32"/>
          <w:szCs w:val="32"/>
          <w:u w:val="single"/>
          <w:lang w:eastAsia="es-CL"/>
        </w:rPr>
        <w:t>Programa de la Unidad Popular</w:t>
      </w:r>
    </w:p>
    <w:p w:rsidR="00614277" w:rsidRPr="00B8055F" w:rsidRDefault="00614277" w:rsidP="00A00156">
      <w:pPr>
        <w:spacing w:after="120"/>
        <w:jc w:val="center"/>
        <w:rPr>
          <w:rFonts w:eastAsia="Times New Roman" w:cs="Times New Roman"/>
          <w:b/>
          <w:lang w:eastAsia="es-CL"/>
        </w:rPr>
      </w:pPr>
      <w:r w:rsidRPr="00B8055F">
        <w:rPr>
          <w:rFonts w:eastAsia="Times New Roman" w:cs="Times New Roman"/>
          <w:b/>
          <w:lang w:eastAsia="es-CL"/>
        </w:rPr>
        <w:t>Las primeras 40 medidas del gobierno popular</w:t>
      </w: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1. SUPRESION DE LOS SUELDOS FABULOSOS</w:t>
      </w: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Limitaremos los altos sueldos de los funcionarios de confianza. Terminaremos con la acumulación de cargos y sueldos. (Consejerías, Directorios, Representaciones). Terminaremos con los gestores administrativos y traficantes políticos.</w:t>
      </w:r>
    </w:p>
    <w:p w:rsidR="00614277" w:rsidRDefault="00614277" w:rsidP="00FF085E">
      <w:pPr>
        <w:jc w:val="both"/>
      </w:pPr>
    </w:p>
    <w:p w:rsidR="00A65F24" w:rsidRDefault="00A65F24" w:rsidP="00A65F24">
      <w:pPr>
        <w:jc w:val="both"/>
      </w:pPr>
      <w:r>
        <w:t>3. HONESTIDAD ADMINISTRATIVA</w:t>
      </w:r>
    </w:p>
    <w:p w:rsidR="00A65F24" w:rsidRDefault="00A65F24" w:rsidP="00A65F24">
      <w:pPr>
        <w:jc w:val="both"/>
      </w:pPr>
      <w:r>
        <w:t>Terminaremos con los favoritismos y los saltos de grados en la Administración Pública. Habrá inamovilidad funcionaria. Nadie será perseguido por sus ideas políticas o religiosas; se atenderá a la eficiencia, la honradez y el buen trato con el público de los funcionarios de Gobierno.</w:t>
      </w:r>
    </w:p>
    <w:p w:rsidR="00A65F24" w:rsidRDefault="00A65F24" w:rsidP="00A65F24">
      <w:pPr>
        <w:jc w:val="both"/>
      </w:pPr>
    </w:p>
    <w:p w:rsidR="00A65F24" w:rsidRDefault="00A65F24" w:rsidP="00A65F24">
      <w:pPr>
        <w:jc w:val="both"/>
      </w:pPr>
      <w:r>
        <w:t>5. NO MA</w:t>
      </w:r>
      <w:r>
        <w:t>S AUTOS FISCALES EN DIVERSIONES</w:t>
      </w:r>
    </w:p>
    <w:p w:rsidR="00A65F24" w:rsidRDefault="00A65F24" w:rsidP="00A65F24">
      <w:pPr>
        <w:jc w:val="both"/>
      </w:pPr>
      <w:r>
        <w:t>Los automóviles fiscales no podrán usarse bajo ningún pretexto con fines particulares. Los vehículos que queden disponibles se utilizarán para fines de servicio público, como transporte de escolares, traslados de enfermos de las poblaciones o vigilancia policial.</w:t>
      </w:r>
    </w:p>
    <w:p w:rsidR="00A65F24" w:rsidRDefault="00A65F24" w:rsidP="00A65F24">
      <w:pPr>
        <w:jc w:val="both"/>
      </w:pPr>
    </w:p>
    <w:p w:rsidR="00A65F24" w:rsidRDefault="00A65F24" w:rsidP="00A65F24">
      <w:pPr>
        <w:jc w:val="both"/>
      </w:pPr>
      <w:r>
        <w:t>7. JUB</w:t>
      </w:r>
      <w:r>
        <w:t>ILACIONES JUSTAS NO MILLONARIAS</w:t>
      </w:r>
    </w:p>
    <w:p w:rsidR="00A65F24" w:rsidRDefault="00A65F24" w:rsidP="00A65F24">
      <w:pPr>
        <w:jc w:val="both"/>
      </w:pPr>
      <w:r>
        <w:t>Terminaremos con las jubilaciones millonarias, sean parlamentarias o de cualquier sector público o privado, y utilizaremos esos recursos en mejorar las pensiones más bajas.</w:t>
      </w:r>
    </w:p>
    <w:p w:rsidR="00A65F24" w:rsidRDefault="00A65F24" w:rsidP="00A65F24">
      <w:pPr>
        <w:jc w:val="both"/>
      </w:pPr>
    </w:p>
    <w:p w:rsidR="00A65F24" w:rsidRDefault="00A65F24" w:rsidP="00A65F24">
      <w:pPr>
        <w:jc w:val="both"/>
      </w:pPr>
      <w:r>
        <w:t>8. DESCANSO JUSTO Y OPORTUNO</w:t>
      </w:r>
    </w:p>
    <w:p w:rsidR="00A65F24" w:rsidRDefault="00A65F24" w:rsidP="00A65F24">
      <w:pPr>
        <w:jc w:val="both"/>
      </w:pPr>
      <w:r>
        <w:t>Daremos derecho a jubilación a todas las personas mayores de 60 años, que no han podido jubilar debido a que no se les han hecho imposiciones.</w:t>
      </w:r>
    </w:p>
    <w:p w:rsidR="00A65F24" w:rsidRPr="00A00156" w:rsidRDefault="00A65F24" w:rsidP="00A65F24">
      <w:pPr>
        <w:jc w:val="both"/>
      </w:pP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9. PREVISION PARA TODOS</w:t>
      </w:r>
    </w:p>
    <w:p w:rsidR="00614277" w:rsidRDefault="00614277" w:rsidP="00A65F24">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 xml:space="preserve">Incorporaremos al sistema provisional a los pequeños y medianos comerciantes, industriales y agricultores, trabajadores independientes, artesanos, pescadores, pequeños mineros, pirquineros y dueñas de casa. </w:t>
      </w:r>
    </w:p>
    <w:p w:rsidR="00A65F24" w:rsidRPr="00A65F24" w:rsidRDefault="00A65F24" w:rsidP="00A65F24">
      <w:pPr>
        <w:spacing w:before="100" w:beforeAutospacing="1" w:after="100" w:afterAutospacing="1" w:line="240" w:lineRule="auto"/>
        <w:jc w:val="both"/>
        <w:rPr>
          <w:rFonts w:eastAsia="Times New Roman" w:cs="Times New Roman"/>
          <w:lang w:eastAsia="es-CL"/>
        </w:rPr>
      </w:pP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13. EL NIÑO NACE PARA SER FELIZ</w:t>
      </w: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Daremos matrícula completamente gratuita, libros, cuadernos y útiles escolares sin costo, para todos los niños de la enseñanza básica.</w:t>
      </w:r>
    </w:p>
    <w:p w:rsidR="00614277" w:rsidRPr="00A00156" w:rsidRDefault="00614277" w:rsidP="00FF085E">
      <w:pPr>
        <w:jc w:val="both"/>
      </w:pP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15. LECHE PARA TODOS LOS NIÑOS DE CHILE</w:t>
      </w: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 xml:space="preserve">Aseguraremos medio litro de leche diaria, como ración a todos los: niños de Chile. </w:t>
      </w:r>
    </w:p>
    <w:p w:rsidR="00614277" w:rsidRDefault="00614277" w:rsidP="00FF085E">
      <w:pPr>
        <w:jc w:val="both"/>
      </w:pPr>
    </w:p>
    <w:p w:rsidR="00A65F24" w:rsidRDefault="00A65F24" w:rsidP="00A65F24">
      <w:pPr>
        <w:jc w:val="both"/>
      </w:pPr>
      <w:r>
        <w:t>16. CONSULTORIO M</w:t>
      </w:r>
      <w:r>
        <w:t>ATERNO-INFANTIL EN SU POBLACION</w:t>
      </w:r>
    </w:p>
    <w:p w:rsidR="00A65F24" w:rsidRDefault="00A65F24" w:rsidP="00A65F24">
      <w:pPr>
        <w:jc w:val="both"/>
      </w:pPr>
      <w:r>
        <w:t>Instalaremos consultorios materno-infantiles en todas las poblaciones.</w:t>
      </w:r>
    </w:p>
    <w:p w:rsidR="00A65F24" w:rsidRDefault="00A65F24" w:rsidP="00FF085E">
      <w:pPr>
        <w:jc w:val="both"/>
      </w:pPr>
    </w:p>
    <w:p w:rsidR="00A65F24" w:rsidRDefault="00A65F24" w:rsidP="00A65F24">
      <w:pPr>
        <w:jc w:val="both"/>
      </w:pPr>
      <w:r>
        <w:t>18. CO</w:t>
      </w:r>
      <w:r>
        <w:t>NTROL DEL ALCOHOLISMO</w:t>
      </w:r>
    </w:p>
    <w:p w:rsidR="00A65F24" w:rsidRDefault="00A65F24" w:rsidP="00A65F24">
      <w:pPr>
        <w:jc w:val="both"/>
      </w:pPr>
      <w:r>
        <w:t>Combatiremos el alcoholismo no por los medios represivos, sino por una vida mejor y erradicaremos el clandestinaje.</w:t>
      </w:r>
    </w:p>
    <w:p w:rsidR="00A65F24" w:rsidRPr="00A00156" w:rsidRDefault="00A65F24" w:rsidP="00A65F24">
      <w:pPr>
        <w:jc w:val="both"/>
      </w:pP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 xml:space="preserve">19. CASA, LUZ, AGUA POTABLE PARA TODOS </w:t>
      </w: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 xml:space="preserve">Realizaremos un plan de emergencia para la construcción rápida de vivienda y garantizaremos el suministro de agua por manzana y luz eléctrica. </w:t>
      </w:r>
    </w:p>
    <w:p w:rsidR="00614277" w:rsidRPr="00A00156" w:rsidRDefault="00614277" w:rsidP="00FF085E">
      <w:pPr>
        <w:jc w:val="both"/>
      </w:pP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 xml:space="preserve">22. SITIOS ERIAZOS </w:t>
      </w:r>
      <w:r w:rsidRPr="00A00156">
        <w:rPr>
          <w:rFonts w:eastAsia="Times New Roman" w:cs="Times New Roman"/>
          <w:i/>
          <w:iCs/>
          <w:lang w:eastAsia="es-CL"/>
        </w:rPr>
        <w:t>¡NO!</w:t>
      </w:r>
      <w:r w:rsidRPr="00A00156">
        <w:rPr>
          <w:rFonts w:eastAsia="Times New Roman" w:cs="Times New Roman"/>
          <w:lang w:eastAsia="es-CL"/>
        </w:rPr>
        <w:t xml:space="preserve"> POBLACIONES </w:t>
      </w:r>
      <w:r w:rsidRPr="00A00156">
        <w:rPr>
          <w:rFonts w:eastAsia="Times New Roman" w:cs="Times New Roman"/>
          <w:i/>
          <w:iCs/>
          <w:lang w:eastAsia="es-CL"/>
        </w:rPr>
        <w:t xml:space="preserve">¡SI! </w:t>
      </w: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Destinaremos todos los sitios eriazos fiscales, semifiscales o municipales a la construcción.</w:t>
      </w:r>
    </w:p>
    <w:p w:rsidR="00614277" w:rsidRPr="00A00156" w:rsidRDefault="00614277" w:rsidP="00FF085E">
      <w:pPr>
        <w:jc w:val="both"/>
      </w:pP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 xml:space="preserve">24. UNA REFORMA AGRARIA DE VERDAD </w:t>
      </w: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Profundizaremos la Reforma Agraria, que beneficiará también a medianos y pequeños agricultores, minifundistas, medieros, empleados y afuerinos. Extenderemos el crédito agrario. Aseguraremos mercado para la totalidad de los productos agropecuarios.</w:t>
      </w:r>
    </w:p>
    <w:p w:rsidR="00614277" w:rsidRPr="00A00156" w:rsidRDefault="00614277" w:rsidP="00FF085E">
      <w:pPr>
        <w:jc w:val="both"/>
      </w:pP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 xml:space="preserve">26. MEDICINA GRATUITA EN LOS HOSPITALES </w:t>
      </w: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Suprimiremos el pago de todos los medicamentos y exámenes en los hospitales.</w:t>
      </w:r>
    </w:p>
    <w:p w:rsidR="00614277" w:rsidRDefault="00614277" w:rsidP="00FF085E">
      <w:pPr>
        <w:jc w:val="both"/>
      </w:pPr>
    </w:p>
    <w:p w:rsidR="00A65F24" w:rsidRDefault="00A65F24" w:rsidP="00A65F24">
      <w:pPr>
        <w:jc w:val="both"/>
      </w:pPr>
      <w:r>
        <w:t>27. NO MAS ESTAFA</w:t>
      </w:r>
      <w:r>
        <w:t xml:space="preserve"> EN LOS PRECIOS DE LOS REMEDIOS</w:t>
      </w:r>
    </w:p>
    <w:p w:rsidR="00A65F24" w:rsidRDefault="00A65F24" w:rsidP="00A65F24">
      <w:pPr>
        <w:jc w:val="both"/>
      </w:pPr>
      <w:r>
        <w:t>Rebajaremos drásticamente los precios de los medicamentos, reduciendo los derechos e impuestos de internación de las materias primas.</w:t>
      </w:r>
    </w:p>
    <w:p w:rsidR="00A65F24" w:rsidRPr="00A00156" w:rsidRDefault="00A65F24" w:rsidP="00A65F24">
      <w:pPr>
        <w:jc w:val="both"/>
      </w:pP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 xml:space="preserve">29. EDUCACION FISICA </w:t>
      </w:r>
    </w:p>
    <w:p w:rsidR="00614277" w:rsidRPr="00A00156" w:rsidRDefault="00614277" w:rsidP="00FF085E">
      <w:pPr>
        <w:spacing w:before="100" w:beforeAutospacing="1" w:after="100" w:afterAutospacing="1" w:line="240" w:lineRule="auto"/>
        <w:jc w:val="both"/>
        <w:rPr>
          <w:rFonts w:eastAsia="Times New Roman" w:cs="Times New Roman"/>
          <w:lang w:eastAsia="es-CL"/>
        </w:rPr>
      </w:pPr>
      <w:r w:rsidRPr="00A00156">
        <w:rPr>
          <w:rFonts w:eastAsia="Times New Roman" w:cs="Times New Roman"/>
          <w:lang w:eastAsia="es-CL"/>
        </w:rPr>
        <w:t xml:space="preserve">Fomentaremos la educación física y crearemos campos deportivos en las escuelas y todas las poblaciones. Toda escuela y toda población </w:t>
      </w:r>
      <w:proofErr w:type="gramStart"/>
      <w:r w:rsidRPr="00A00156">
        <w:rPr>
          <w:rFonts w:eastAsia="Times New Roman" w:cs="Times New Roman"/>
          <w:lang w:eastAsia="es-CL"/>
        </w:rPr>
        <w:t>tendrá</w:t>
      </w:r>
      <w:proofErr w:type="gramEnd"/>
      <w:r w:rsidRPr="00A00156">
        <w:rPr>
          <w:rFonts w:eastAsia="Times New Roman" w:cs="Times New Roman"/>
          <w:lang w:eastAsia="es-CL"/>
        </w:rPr>
        <w:t xml:space="preserve"> su cancha. Organizaremos y fomentaremos el turismo popular. </w:t>
      </w:r>
    </w:p>
    <w:p w:rsidR="00614277" w:rsidRDefault="00614277" w:rsidP="00FF085E">
      <w:pPr>
        <w:jc w:val="both"/>
      </w:pPr>
    </w:p>
    <w:p w:rsidR="00A65F24" w:rsidRDefault="00A65F24" w:rsidP="00A65F24">
      <w:pPr>
        <w:jc w:val="both"/>
      </w:pPr>
      <w:r>
        <w:t>32. N</w:t>
      </w:r>
      <w:r>
        <w:t>O MAS IMPUESTOS A LOS ALIMENTOS</w:t>
      </w:r>
    </w:p>
    <w:p w:rsidR="00A65F24" w:rsidRDefault="00A65F24" w:rsidP="00A65F24">
      <w:pPr>
        <w:jc w:val="both"/>
      </w:pPr>
      <w:r>
        <w:t>Terminaremos con las alzas de los impuestos que afectan a los artículos de primera necesidad.</w:t>
      </w:r>
    </w:p>
    <w:p w:rsidR="00A65F24" w:rsidRDefault="00A65F24" w:rsidP="00A65F24">
      <w:pPr>
        <w:jc w:val="both"/>
      </w:pPr>
    </w:p>
    <w:p w:rsidR="00A65F24" w:rsidRDefault="00A65F24" w:rsidP="00A65F24">
      <w:pPr>
        <w:jc w:val="both"/>
      </w:pPr>
      <w:r>
        <w:t>36. TRABAJO PARA TODOS</w:t>
      </w:r>
    </w:p>
    <w:p w:rsidR="00A65F24" w:rsidRDefault="00A65F24" w:rsidP="00A65F24">
      <w:pPr>
        <w:jc w:val="both"/>
      </w:pPr>
      <w:r>
        <w:t>Crearemos de Inmediato nuevas fuentes de trabajo con los planes de obras públicas y viviendas, con la creación de nuevas industrias y con puesta en marcha de los proyectos de desarrollo.</w:t>
      </w:r>
    </w:p>
    <w:p w:rsidR="00A65F24" w:rsidRDefault="00A65F24" w:rsidP="00A65F24">
      <w:pPr>
        <w:jc w:val="both"/>
      </w:pPr>
    </w:p>
    <w:p w:rsidR="00A65F24" w:rsidRDefault="00A65F24" w:rsidP="00A65F24">
      <w:pPr>
        <w:jc w:val="both"/>
      </w:pPr>
      <w:r>
        <w:t>38. FIN A LA JUSTICIA DE CLASE</w:t>
      </w:r>
    </w:p>
    <w:p w:rsidR="00A65F24" w:rsidRDefault="00A65F24" w:rsidP="00A65F24">
      <w:pPr>
        <w:jc w:val="both"/>
      </w:pPr>
      <w:r>
        <w:t xml:space="preserve">Crearemos un procedimiento legal rápido y gratuito con la cooperación de las Juntas de Vecinos, para conocer y resolver casos especiales, como pendencias, actos de </w:t>
      </w:r>
      <w:proofErr w:type="spellStart"/>
      <w:r>
        <w:t>matonaje</w:t>
      </w:r>
      <w:proofErr w:type="spellEnd"/>
      <w:r>
        <w:t>, abandono del hogar y atentado contra la tranquilidad de la comunidad.</w:t>
      </w:r>
    </w:p>
    <w:p w:rsidR="00A65F24" w:rsidRDefault="00A65F24" w:rsidP="00A65F24">
      <w:pPr>
        <w:jc w:val="both"/>
      </w:pPr>
    </w:p>
    <w:p w:rsidR="00A65F24" w:rsidRDefault="00A65F24" w:rsidP="00A65F24">
      <w:pPr>
        <w:jc w:val="both"/>
      </w:pPr>
      <w:r>
        <w:t>40. CREACION DEL INSTITUTO</w:t>
      </w:r>
      <w:r>
        <w:t xml:space="preserve"> NACIONAL DEL ARTE Y LA CULTURA</w:t>
      </w:r>
    </w:p>
    <w:p w:rsidR="00A65F24" w:rsidRPr="00A00156" w:rsidRDefault="00A65F24" w:rsidP="00A65F24">
      <w:pPr>
        <w:jc w:val="both"/>
      </w:pPr>
      <w:r>
        <w:t>Crearemos el Instituto Nacional del Arte y la Cultura y Escuelas de formación artística en todas las comunas.</w:t>
      </w:r>
    </w:p>
    <w:sectPr w:rsidR="00A65F24" w:rsidRPr="00A00156" w:rsidSect="001900A6">
      <w:headerReference w:type="default" r:id="rId7"/>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6A7" w:rsidRDefault="00BC56A7" w:rsidP="001900A6">
      <w:pPr>
        <w:spacing w:after="0" w:line="240" w:lineRule="auto"/>
      </w:pPr>
      <w:r>
        <w:separator/>
      </w:r>
    </w:p>
  </w:endnote>
  <w:endnote w:type="continuationSeparator" w:id="0">
    <w:p w:rsidR="00BC56A7" w:rsidRDefault="00BC56A7" w:rsidP="0019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6A7" w:rsidRDefault="00BC56A7" w:rsidP="001900A6">
      <w:pPr>
        <w:spacing w:after="0" w:line="240" w:lineRule="auto"/>
      </w:pPr>
      <w:r>
        <w:separator/>
      </w:r>
    </w:p>
  </w:footnote>
  <w:footnote w:type="continuationSeparator" w:id="0">
    <w:p w:rsidR="00BC56A7" w:rsidRDefault="00BC56A7" w:rsidP="00190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A6" w:rsidRPr="001900A6" w:rsidRDefault="001900A6" w:rsidP="001900A6">
    <w:pPr>
      <w:pStyle w:val="Encabezado"/>
      <w:jc w:val="both"/>
      <w:rPr>
        <w:sz w:val="18"/>
        <w:szCs w:val="18"/>
      </w:rPr>
    </w:pPr>
    <w:r w:rsidRPr="001900A6">
      <w:rPr>
        <w:noProof/>
        <w:sz w:val="18"/>
        <w:szCs w:val="18"/>
        <w:lang w:eastAsia="es-CL"/>
      </w:rPr>
      <w:drawing>
        <wp:anchor distT="0" distB="0" distL="114300" distR="114300" simplePos="0" relativeHeight="251658240" behindDoc="1" locked="0" layoutInCell="1" allowOverlap="1" wp14:anchorId="31242744" wp14:editId="53032C07">
          <wp:simplePos x="0" y="0"/>
          <wp:positionH relativeFrom="column">
            <wp:posOffset>4681568</wp:posOffset>
          </wp:positionH>
          <wp:positionV relativeFrom="paragraph">
            <wp:posOffset>-25748</wp:posOffset>
          </wp:positionV>
          <wp:extent cx="993610" cy="354070"/>
          <wp:effectExtent l="0" t="0" r="0" b="8255"/>
          <wp:wrapNone/>
          <wp:docPr id="6" name="Imagen 6" descr="D:\Fotografías\Logo Edu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Fotografías\Logo Educaci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690" cy="3569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0A6">
      <w:rPr>
        <w:sz w:val="18"/>
        <w:szCs w:val="18"/>
      </w:rPr>
      <w:t>MATERIAL DE APOYO – RUTAS TEMÁTICAS</w:t>
    </w:r>
  </w:p>
  <w:p w:rsidR="001900A6" w:rsidRPr="001900A6" w:rsidRDefault="001900A6" w:rsidP="001900A6">
    <w:pPr>
      <w:pStyle w:val="Encabezado"/>
      <w:jc w:val="both"/>
      <w:rPr>
        <w:sz w:val="18"/>
        <w:szCs w:val="18"/>
      </w:rPr>
    </w:pPr>
    <w:r w:rsidRPr="001900A6">
      <w:rPr>
        <w:sz w:val="18"/>
        <w:szCs w:val="18"/>
      </w:rPr>
      <w:t>Área Educación – Villa Grimaldi</w:t>
    </w:r>
  </w:p>
  <w:p w:rsidR="001900A6" w:rsidRDefault="001900A6" w:rsidP="001900A6">
    <w:pPr>
      <w:pStyle w:val="Encabezado"/>
      <w:jc w:val="both"/>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77"/>
    <w:rsid w:val="001900A6"/>
    <w:rsid w:val="00614277"/>
    <w:rsid w:val="00884402"/>
    <w:rsid w:val="00950C5C"/>
    <w:rsid w:val="00A00156"/>
    <w:rsid w:val="00A65F24"/>
    <w:rsid w:val="00B8055F"/>
    <w:rsid w:val="00BC56A7"/>
    <w:rsid w:val="00D3259A"/>
    <w:rsid w:val="00D41815"/>
    <w:rsid w:val="00FF08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815"/>
  </w:style>
  <w:style w:type="paragraph" w:styleId="Ttulo1">
    <w:name w:val="heading 1"/>
    <w:basedOn w:val="Normal"/>
    <w:link w:val="Ttulo1Car"/>
    <w:uiPriority w:val="9"/>
    <w:qFormat/>
    <w:rsid w:val="006142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4277"/>
    <w:rPr>
      <w:rFonts w:ascii="Times New Roman" w:eastAsia="Times New Roman" w:hAnsi="Times New Roman" w:cs="Times New Roman"/>
      <w:b/>
      <w:bCs/>
      <w:kern w:val="36"/>
      <w:sz w:val="48"/>
      <w:szCs w:val="48"/>
      <w:lang w:eastAsia="es-CL"/>
    </w:rPr>
  </w:style>
  <w:style w:type="character" w:customStyle="1" w:styleId="tit2">
    <w:name w:val="tit2"/>
    <w:basedOn w:val="Fuentedeprrafopredeter"/>
    <w:rsid w:val="00614277"/>
  </w:style>
  <w:style w:type="paragraph" w:styleId="NormalWeb">
    <w:name w:val="Normal (Web)"/>
    <w:basedOn w:val="Normal"/>
    <w:uiPriority w:val="99"/>
    <w:semiHidden/>
    <w:unhideWhenUsed/>
    <w:rsid w:val="0061427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614277"/>
    <w:rPr>
      <w:i/>
      <w:iCs/>
    </w:rPr>
  </w:style>
  <w:style w:type="paragraph" w:styleId="Encabezado">
    <w:name w:val="header"/>
    <w:basedOn w:val="Normal"/>
    <w:link w:val="EncabezadoCar"/>
    <w:uiPriority w:val="99"/>
    <w:unhideWhenUsed/>
    <w:rsid w:val="001900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00A6"/>
  </w:style>
  <w:style w:type="paragraph" w:styleId="Piedepgina">
    <w:name w:val="footer"/>
    <w:basedOn w:val="Normal"/>
    <w:link w:val="PiedepginaCar"/>
    <w:uiPriority w:val="99"/>
    <w:unhideWhenUsed/>
    <w:rsid w:val="001900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00A6"/>
  </w:style>
  <w:style w:type="paragraph" w:styleId="Textodeglobo">
    <w:name w:val="Balloon Text"/>
    <w:basedOn w:val="Normal"/>
    <w:link w:val="TextodegloboCar"/>
    <w:uiPriority w:val="99"/>
    <w:semiHidden/>
    <w:unhideWhenUsed/>
    <w:rsid w:val="001900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0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815"/>
  </w:style>
  <w:style w:type="paragraph" w:styleId="Ttulo1">
    <w:name w:val="heading 1"/>
    <w:basedOn w:val="Normal"/>
    <w:link w:val="Ttulo1Car"/>
    <w:uiPriority w:val="9"/>
    <w:qFormat/>
    <w:rsid w:val="006142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4277"/>
    <w:rPr>
      <w:rFonts w:ascii="Times New Roman" w:eastAsia="Times New Roman" w:hAnsi="Times New Roman" w:cs="Times New Roman"/>
      <w:b/>
      <w:bCs/>
      <w:kern w:val="36"/>
      <w:sz w:val="48"/>
      <w:szCs w:val="48"/>
      <w:lang w:eastAsia="es-CL"/>
    </w:rPr>
  </w:style>
  <w:style w:type="character" w:customStyle="1" w:styleId="tit2">
    <w:name w:val="tit2"/>
    <w:basedOn w:val="Fuentedeprrafopredeter"/>
    <w:rsid w:val="00614277"/>
  </w:style>
  <w:style w:type="paragraph" w:styleId="NormalWeb">
    <w:name w:val="Normal (Web)"/>
    <w:basedOn w:val="Normal"/>
    <w:uiPriority w:val="99"/>
    <w:semiHidden/>
    <w:unhideWhenUsed/>
    <w:rsid w:val="0061427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614277"/>
    <w:rPr>
      <w:i/>
      <w:iCs/>
    </w:rPr>
  </w:style>
  <w:style w:type="paragraph" w:styleId="Encabezado">
    <w:name w:val="header"/>
    <w:basedOn w:val="Normal"/>
    <w:link w:val="EncabezadoCar"/>
    <w:uiPriority w:val="99"/>
    <w:unhideWhenUsed/>
    <w:rsid w:val="001900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00A6"/>
  </w:style>
  <w:style w:type="paragraph" w:styleId="Piedepgina">
    <w:name w:val="footer"/>
    <w:basedOn w:val="Normal"/>
    <w:link w:val="PiedepginaCar"/>
    <w:uiPriority w:val="99"/>
    <w:unhideWhenUsed/>
    <w:rsid w:val="001900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00A6"/>
  </w:style>
  <w:style w:type="paragraph" w:styleId="Textodeglobo">
    <w:name w:val="Balloon Text"/>
    <w:basedOn w:val="Normal"/>
    <w:link w:val="TextodegloboCar"/>
    <w:uiPriority w:val="99"/>
    <w:semiHidden/>
    <w:unhideWhenUsed/>
    <w:rsid w:val="001900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0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0433">
      <w:bodyDiv w:val="1"/>
      <w:marLeft w:val="0"/>
      <w:marRight w:val="0"/>
      <w:marTop w:val="0"/>
      <w:marBottom w:val="0"/>
      <w:divBdr>
        <w:top w:val="none" w:sz="0" w:space="0" w:color="auto"/>
        <w:left w:val="none" w:sz="0" w:space="0" w:color="auto"/>
        <w:bottom w:val="none" w:sz="0" w:space="0" w:color="auto"/>
        <w:right w:val="none" w:sz="0" w:space="0" w:color="auto"/>
      </w:divBdr>
    </w:div>
    <w:div w:id="189153019">
      <w:bodyDiv w:val="1"/>
      <w:marLeft w:val="0"/>
      <w:marRight w:val="0"/>
      <w:marTop w:val="0"/>
      <w:marBottom w:val="0"/>
      <w:divBdr>
        <w:top w:val="none" w:sz="0" w:space="0" w:color="auto"/>
        <w:left w:val="none" w:sz="0" w:space="0" w:color="auto"/>
        <w:bottom w:val="none" w:sz="0" w:space="0" w:color="auto"/>
        <w:right w:val="none" w:sz="0" w:space="0" w:color="auto"/>
      </w:divBdr>
    </w:div>
    <w:div w:id="381366632">
      <w:bodyDiv w:val="1"/>
      <w:marLeft w:val="0"/>
      <w:marRight w:val="0"/>
      <w:marTop w:val="0"/>
      <w:marBottom w:val="0"/>
      <w:divBdr>
        <w:top w:val="none" w:sz="0" w:space="0" w:color="auto"/>
        <w:left w:val="none" w:sz="0" w:space="0" w:color="auto"/>
        <w:bottom w:val="none" w:sz="0" w:space="0" w:color="auto"/>
        <w:right w:val="none" w:sz="0" w:space="0" w:color="auto"/>
      </w:divBdr>
    </w:div>
    <w:div w:id="446857129">
      <w:bodyDiv w:val="1"/>
      <w:marLeft w:val="0"/>
      <w:marRight w:val="0"/>
      <w:marTop w:val="0"/>
      <w:marBottom w:val="0"/>
      <w:divBdr>
        <w:top w:val="none" w:sz="0" w:space="0" w:color="auto"/>
        <w:left w:val="none" w:sz="0" w:space="0" w:color="auto"/>
        <w:bottom w:val="none" w:sz="0" w:space="0" w:color="auto"/>
        <w:right w:val="none" w:sz="0" w:space="0" w:color="auto"/>
      </w:divBdr>
    </w:div>
    <w:div w:id="554005718">
      <w:bodyDiv w:val="1"/>
      <w:marLeft w:val="0"/>
      <w:marRight w:val="0"/>
      <w:marTop w:val="0"/>
      <w:marBottom w:val="0"/>
      <w:divBdr>
        <w:top w:val="none" w:sz="0" w:space="0" w:color="auto"/>
        <w:left w:val="none" w:sz="0" w:space="0" w:color="auto"/>
        <w:bottom w:val="none" w:sz="0" w:space="0" w:color="auto"/>
        <w:right w:val="none" w:sz="0" w:space="0" w:color="auto"/>
      </w:divBdr>
    </w:div>
    <w:div w:id="616762834">
      <w:bodyDiv w:val="1"/>
      <w:marLeft w:val="0"/>
      <w:marRight w:val="0"/>
      <w:marTop w:val="0"/>
      <w:marBottom w:val="0"/>
      <w:divBdr>
        <w:top w:val="none" w:sz="0" w:space="0" w:color="auto"/>
        <w:left w:val="none" w:sz="0" w:space="0" w:color="auto"/>
        <w:bottom w:val="none" w:sz="0" w:space="0" w:color="auto"/>
        <w:right w:val="none" w:sz="0" w:space="0" w:color="auto"/>
      </w:divBdr>
    </w:div>
    <w:div w:id="701393783">
      <w:bodyDiv w:val="1"/>
      <w:marLeft w:val="0"/>
      <w:marRight w:val="0"/>
      <w:marTop w:val="0"/>
      <w:marBottom w:val="0"/>
      <w:divBdr>
        <w:top w:val="none" w:sz="0" w:space="0" w:color="auto"/>
        <w:left w:val="none" w:sz="0" w:space="0" w:color="auto"/>
        <w:bottom w:val="none" w:sz="0" w:space="0" w:color="auto"/>
        <w:right w:val="none" w:sz="0" w:space="0" w:color="auto"/>
      </w:divBdr>
    </w:div>
    <w:div w:id="721829933">
      <w:bodyDiv w:val="1"/>
      <w:marLeft w:val="0"/>
      <w:marRight w:val="0"/>
      <w:marTop w:val="0"/>
      <w:marBottom w:val="0"/>
      <w:divBdr>
        <w:top w:val="none" w:sz="0" w:space="0" w:color="auto"/>
        <w:left w:val="none" w:sz="0" w:space="0" w:color="auto"/>
        <w:bottom w:val="none" w:sz="0" w:space="0" w:color="auto"/>
        <w:right w:val="none" w:sz="0" w:space="0" w:color="auto"/>
      </w:divBdr>
    </w:div>
    <w:div w:id="862985196">
      <w:bodyDiv w:val="1"/>
      <w:marLeft w:val="0"/>
      <w:marRight w:val="0"/>
      <w:marTop w:val="0"/>
      <w:marBottom w:val="0"/>
      <w:divBdr>
        <w:top w:val="none" w:sz="0" w:space="0" w:color="auto"/>
        <w:left w:val="none" w:sz="0" w:space="0" w:color="auto"/>
        <w:bottom w:val="none" w:sz="0" w:space="0" w:color="auto"/>
        <w:right w:val="none" w:sz="0" w:space="0" w:color="auto"/>
      </w:divBdr>
    </w:div>
    <w:div w:id="1291859112">
      <w:bodyDiv w:val="1"/>
      <w:marLeft w:val="0"/>
      <w:marRight w:val="0"/>
      <w:marTop w:val="0"/>
      <w:marBottom w:val="0"/>
      <w:divBdr>
        <w:top w:val="none" w:sz="0" w:space="0" w:color="auto"/>
        <w:left w:val="none" w:sz="0" w:space="0" w:color="auto"/>
        <w:bottom w:val="none" w:sz="0" w:space="0" w:color="auto"/>
        <w:right w:val="none" w:sz="0" w:space="0" w:color="auto"/>
      </w:divBdr>
    </w:div>
    <w:div w:id="1473401390">
      <w:bodyDiv w:val="1"/>
      <w:marLeft w:val="0"/>
      <w:marRight w:val="0"/>
      <w:marTop w:val="0"/>
      <w:marBottom w:val="0"/>
      <w:divBdr>
        <w:top w:val="none" w:sz="0" w:space="0" w:color="auto"/>
        <w:left w:val="none" w:sz="0" w:space="0" w:color="auto"/>
        <w:bottom w:val="none" w:sz="0" w:space="0" w:color="auto"/>
        <w:right w:val="none" w:sz="0" w:space="0" w:color="auto"/>
      </w:divBdr>
    </w:div>
    <w:div w:id="1568296880">
      <w:bodyDiv w:val="1"/>
      <w:marLeft w:val="0"/>
      <w:marRight w:val="0"/>
      <w:marTop w:val="0"/>
      <w:marBottom w:val="0"/>
      <w:divBdr>
        <w:top w:val="none" w:sz="0" w:space="0" w:color="auto"/>
        <w:left w:val="none" w:sz="0" w:space="0" w:color="auto"/>
        <w:bottom w:val="none" w:sz="0" w:space="0" w:color="auto"/>
        <w:right w:val="none" w:sz="0" w:space="0" w:color="auto"/>
      </w:divBdr>
    </w:div>
    <w:div w:id="1595820697">
      <w:bodyDiv w:val="1"/>
      <w:marLeft w:val="0"/>
      <w:marRight w:val="0"/>
      <w:marTop w:val="0"/>
      <w:marBottom w:val="0"/>
      <w:divBdr>
        <w:top w:val="none" w:sz="0" w:space="0" w:color="auto"/>
        <w:left w:val="none" w:sz="0" w:space="0" w:color="auto"/>
        <w:bottom w:val="none" w:sz="0" w:space="0" w:color="auto"/>
        <w:right w:val="none" w:sz="0" w:space="0" w:color="auto"/>
      </w:divBdr>
    </w:div>
    <w:div w:id="1841238930">
      <w:bodyDiv w:val="1"/>
      <w:marLeft w:val="0"/>
      <w:marRight w:val="0"/>
      <w:marTop w:val="0"/>
      <w:marBottom w:val="0"/>
      <w:divBdr>
        <w:top w:val="none" w:sz="0" w:space="0" w:color="auto"/>
        <w:left w:val="none" w:sz="0" w:space="0" w:color="auto"/>
        <w:bottom w:val="none" w:sz="0" w:space="0" w:color="auto"/>
        <w:right w:val="none" w:sz="0" w:space="0" w:color="auto"/>
      </w:divBdr>
    </w:div>
    <w:div w:id="1843011392">
      <w:bodyDiv w:val="1"/>
      <w:marLeft w:val="0"/>
      <w:marRight w:val="0"/>
      <w:marTop w:val="0"/>
      <w:marBottom w:val="0"/>
      <w:divBdr>
        <w:top w:val="none" w:sz="0" w:space="0" w:color="auto"/>
        <w:left w:val="none" w:sz="0" w:space="0" w:color="auto"/>
        <w:bottom w:val="none" w:sz="0" w:space="0" w:color="auto"/>
        <w:right w:val="none" w:sz="0" w:space="0" w:color="auto"/>
      </w:divBdr>
    </w:div>
    <w:div w:id="1862864332">
      <w:bodyDiv w:val="1"/>
      <w:marLeft w:val="0"/>
      <w:marRight w:val="0"/>
      <w:marTop w:val="0"/>
      <w:marBottom w:val="0"/>
      <w:divBdr>
        <w:top w:val="none" w:sz="0" w:space="0" w:color="auto"/>
        <w:left w:val="none" w:sz="0" w:space="0" w:color="auto"/>
        <w:bottom w:val="none" w:sz="0" w:space="0" w:color="auto"/>
        <w:right w:val="none" w:sz="0" w:space="0" w:color="auto"/>
      </w:divBdr>
    </w:div>
    <w:div w:id="1880622433">
      <w:bodyDiv w:val="1"/>
      <w:marLeft w:val="0"/>
      <w:marRight w:val="0"/>
      <w:marTop w:val="0"/>
      <w:marBottom w:val="0"/>
      <w:divBdr>
        <w:top w:val="none" w:sz="0" w:space="0" w:color="auto"/>
        <w:left w:val="none" w:sz="0" w:space="0" w:color="auto"/>
        <w:bottom w:val="none" w:sz="0" w:space="0" w:color="auto"/>
        <w:right w:val="none" w:sz="0" w:space="0" w:color="auto"/>
      </w:divBdr>
    </w:div>
    <w:div w:id="1883786687">
      <w:bodyDiv w:val="1"/>
      <w:marLeft w:val="0"/>
      <w:marRight w:val="0"/>
      <w:marTop w:val="0"/>
      <w:marBottom w:val="0"/>
      <w:divBdr>
        <w:top w:val="none" w:sz="0" w:space="0" w:color="auto"/>
        <w:left w:val="none" w:sz="0" w:space="0" w:color="auto"/>
        <w:bottom w:val="none" w:sz="0" w:space="0" w:color="auto"/>
        <w:right w:val="none" w:sz="0" w:space="0" w:color="auto"/>
      </w:divBdr>
    </w:div>
    <w:div w:id="2040012278">
      <w:bodyDiv w:val="1"/>
      <w:marLeft w:val="0"/>
      <w:marRight w:val="0"/>
      <w:marTop w:val="0"/>
      <w:marBottom w:val="0"/>
      <w:divBdr>
        <w:top w:val="none" w:sz="0" w:space="0" w:color="auto"/>
        <w:left w:val="none" w:sz="0" w:space="0" w:color="auto"/>
        <w:bottom w:val="none" w:sz="0" w:space="0" w:color="auto"/>
        <w:right w:val="none" w:sz="0" w:space="0" w:color="auto"/>
      </w:divBdr>
    </w:div>
    <w:div w:id="2087922606">
      <w:bodyDiv w:val="1"/>
      <w:marLeft w:val="0"/>
      <w:marRight w:val="0"/>
      <w:marTop w:val="0"/>
      <w:marBottom w:val="0"/>
      <w:divBdr>
        <w:top w:val="none" w:sz="0" w:space="0" w:color="auto"/>
        <w:left w:val="none" w:sz="0" w:space="0" w:color="auto"/>
        <w:bottom w:val="none" w:sz="0" w:space="0" w:color="auto"/>
        <w:right w:val="none" w:sz="0" w:space="0" w:color="auto"/>
      </w:divBdr>
    </w:div>
    <w:div w:id="2090804896">
      <w:bodyDiv w:val="1"/>
      <w:marLeft w:val="0"/>
      <w:marRight w:val="0"/>
      <w:marTop w:val="0"/>
      <w:marBottom w:val="0"/>
      <w:divBdr>
        <w:top w:val="none" w:sz="0" w:space="0" w:color="auto"/>
        <w:left w:val="none" w:sz="0" w:space="0" w:color="auto"/>
        <w:bottom w:val="none" w:sz="0" w:space="0" w:color="auto"/>
        <w:right w:val="none" w:sz="0" w:space="0" w:color="auto"/>
      </w:divBdr>
    </w:div>
    <w:div w:id="21414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625</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Corporación Parque por la Paz Villa Grimaldi</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Corporación Parque por la Paz Villa Grimaldi</dc:creator>
  <cp:lastModifiedBy>Corporación Parque por la Paz Villa Grimaldi</cp:lastModifiedBy>
  <cp:revision>7</cp:revision>
  <dcterms:created xsi:type="dcterms:W3CDTF">2016-09-26T18:54:00Z</dcterms:created>
  <dcterms:modified xsi:type="dcterms:W3CDTF">2016-09-29T20:06:00Z</dcterms:modified>
</cp:coreProperties>
</file>